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8ED4" w14:textId="77777777"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14:paraId="67B1074C" w14:textId="77777777"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14:paraId="0D71D5DD" w14:textId="77777777"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14:paraId="63263E4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D30E098" w14:textId="4D5182E5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Podstawa prawna: art. 26 Ustawy z dnia 15 kwietnia 2011 r. o działalności lecznicz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>ej (Dz. U z 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poz. </w:t>
      </w:r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633 z </w:t>
      </w:r>
      <w:proofErr w:type="spellStart"/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>pó</w:t>
      </w:r>
      <w:r w:rsidR="00E96CF7">
        <w:rPr>
          <w:rFonts w:ascii="Garamond" w:eastAsia="Times New Roman" w:hAnsi="Garamond" w:cs="Times New Roman"/>
          <w:sz w:val="24"/>
          <w:szCs w:val="20"/>
          <w:lang w:eastAsia="pl-PL"/>
        </w:rPr>
        <w:t>ż</w:t>
      </w:r>
      <w:proofErr w:type="spellEnd"/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zm.*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14:paraId="6725122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F91C3B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60E672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1970513" w14:textId="0D67E5E0" w:rsidR="0038657F" w:rsidRPr="00786A13" w:rsidRDefault="006B3388" w:rsidP="0038657F">
      <w:pPr>
        <w:tabs>
          <w:tab w:val="left" w:pos="735"/>
          <w:tab w:val="left" w:pos="4335"/>
        </w:tabs>
        <w:ind w:left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Oznaczenie przedmiotu zamówienia </w:t>
      </w:r>
      <w:r w:rsidR="0038657F" w:rsidRPr="00786A13">
        <w:rPr>
          <w:rFonts w:ascii="Times New Roman" w:hAnsi="Times New Roman" w:cs="Times New Roman"/>
          <w:i/>
        </w:rPr>
        <w:t>CPV 85110000-3 U</w:t>
      </w:r>
      <w:r w:rsidR="00E96CF7" w:rsidRPr="00786A13">
        <w:rPr>
          <w:rFonts w:ascii="Times New Roman" w:hAnsi="Times New Roman" w:cs="Times New Roman"/>
          <w:i/>
        </w:rPr>
        <w:t>sługi</w:t>
      </w:r>
      <w:r w:rsidR="0038657F" w:rsidRPr="00786A13">
        <w:rPr>
          <w:rFonts w:ascii="Times New Roman" w:hAnsi="Times New Roman" w:cs="Times New Roman"/>
          <w:i/>
        </w:rPr>
        <w:t xml:space="preserve">  szpitalne i podobne</w:t>
      </w:r>
    </w:p>
    <w:p w14:paraId="09AA8A90" w14:textId="77777777" w:rsidR="007C7E5C" w:rsidRPr="00786A13" w:rsidRDefault="007C7E5C" w:rsidP="007C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9275E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3C2E71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728C0C3" w14:textId="0A21545B" w:rsidR="007C7E5C" w:rsidRPr="007C7E5C" w:rsidRDefault="00AC7AF2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F86F79" wp14:editId="6A2E37D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38650" cy="31908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632A" w14:textId="77777777" w:rsidR="007C7E5C" w:rsidRDefault="007C7E5C" w:rsidP="007C7E5C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1C582DEF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MATERIAŁY INFORMACYJNE</w:t>
                            </w:r>
                          </w:p>
                          <w:p w14:paraId="7DE6DDF9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1CDE837C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SZCZEGÓŁOWE WARUNKI</w:t>
                            </w:r>
                            <w:r w:rsidR="008F6D0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66E06D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KONKURSU OFERT</w:t>
                            </w:r>
                          </w:p>
                          <w:p w14:paraId="48BC67CD" w14:textId="34DF67B1" w:rsidR="007C7E5C" w:rsidRPr="003C3C93" w:rsidRDefault="00F71D76" w:rsidP="003C3C93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na udziela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nie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św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iadczeń zdrowotnych</w:t>
                            </w:r>
                            <w:r w:rsidR="00786A1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przez lekarzy 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39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w Nocnej i Świątecznej Opiece </w:t>
                            </w:r>
                            <w:r w:rsidR="00BB525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Zdrowotnej </w:t>
                            </w:r>
                          </w:p>
                          <w:p w14:paraId="7EE6F1C5" w14:textId="77777777" w:rsidR="007C7E5C" w:rsidRPr="003C3C93" w:rsidRDefault="007C7E5C" w:rsidP="007C7E5C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D60BA6" w14:textId="77777777" w:rsidR="007C7E5C" w:rsidRPr="003C3C93" w:rsidRDefault="007C7E5C" w:rsidP="007C7E5C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89CD86" w14:textId="77777777" w:rsidR="007C7E5C" w:rsidRDefault="007C7E5C" w:rsidP="007C7E5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6F79" id="Prostokąt 1" o:spid="_x0000_s1026" style="position:absolute;left:0;text-align:left;margin-left:0;margin-top:.85pt;width:349.5pt;height:25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" o:allowincell="f">
                <v:textbox>
                  <w:txbxContent>
                    <w:p w14:paraId="573B632A" w14:textId="77777777" w:rsidR="007C7E5C" w:rsidRDefault="007C7E5C" w:rsidP="007C7E5C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1C582DEF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MATERIAŁY INFORMACYJNE</w:t>
                      </w:r>
                    </w:p>
                    <w:p w14:paraId="7DE6DDF9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14:paraId="1CDE837C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SZCZEGÓŁOWE WARUNKI</w:t>
                      </w:r>
                      <w:r w:rsidR="008F6D0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66E06D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KONKURSU OFERT</w:t>
                      </w:r>
                    </w:p>
                    <w:p w14:paraId="48BC67CD" w14:textId="34DF67B1" w:rsidR="007C7E5C" w:rsidRPr="003C3C93" w:rsidRDefault="00F71D76" w:rsidP="003C3C93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na udziela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nie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św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iadczeń zdrowotnych</w:t>
                      </w:r>
                      <w:r w:rsidR="00786A1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przez lekarzy 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F639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w Nocnej i Świątecznej Opiece </w:t>
                      </w:r>
                      <w:r w:rsidR="00BB525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Zdrowotnej </w:t>
                      </w:r>
                    </w:p>
                    <w:p w14:paraId="7EE6F1C5" w14:textId="77777777" w:rsidR="007C7E5C" w:rsidRPr="003C3C93" w:rsidRDefault="007C7E5C" w:rsidP="007C7E5C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7CD60BA6" w14:textId="77777777" w:rsidR="007C7E5C" w:rsidRPr="003C3C93" w:rsidRDefault="007C7E5C" w:rsidP="007C7E5C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A89CD86" w14:textId="77777777" w:rsidR="007C7E5C" w:rsidRDefault="007C7E5C" w:rsidP="007C7E5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77DD6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E753C6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29A93D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F2715F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59839E8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96527B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8B1515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589BFA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08B70F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078BBA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2C2961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E04885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EF05C7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6175F0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A457D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0C9DE7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B67760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B27063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3263D8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12495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1937EF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27AC21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A73D51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8C21E1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A08DFD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8067F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6214A4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62BF7B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FCBD4F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9B6EB1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66A56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1E35F0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C1020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978B89D" w14:textId="2A31CA30"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F9014BF" w14:textId="19450820" w:rsidR="007C7E5C" w:rsidRDefault="007C7E5C" w:rsidP="005E67C7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</w:t>
      </w:r>
      <w:r w:rsidR="004B61CA">
        <w:rPr>
          <w:rFonts w:ascii="Garamond" w:eastAsia="Times New Roman" w:hAnsi="Garamond" w:cs="Times New Roman"/>
          <w:b/>
          <w:sz w:val="28"/>
          <w:szCs w:val="20"/>
          <w:lang w:eastAsia="pl-PL"/>
        </w:rPr>
        <w:t>2</w:t>
      </w:r>
      <w:r w:rsidR="006B3388">
        <w:rPr>
          <w:rFonts w:ascii="Garamond" w:eastAsia="Times New Roman" w:hAnsi="Garamond" w:cs="Times New Roman"/>
          <w:b/>
          <w:sz w:val="28"/>
          <w:szCs w:val="20"/>
          <w:lang w:eastAsia="pl-PL"/>
        </w:rPr>
        <w:t>3</w:t>
      </w:r>
    </w:p>
    <w:p w14:paraId="6C5B3439" w14:textId="01EF54C3" w:rsidR="005E67C7" w:rsidRDefault="005E67C7" w:rsidP="005E67C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55937F9A" w14:textId="77777777" w:rsidR="005E67C7" w:rsidRPr="007C7E5C" w:rsidRDefault="005E67C7" w:rsidP="005E67C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5578DDD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8E293A3" w14:textId="77777777" w:rsidR="007C7E5C" w:rsidRPr="007C7E5C" w:rsidRDefault="007C7E5C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14:paraId="47469F98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B6559B7" w14:textId="77777777" w:rsidR="007C7E5C" w:rsidRPr="007C7E5C" w:rsidRDefault="007C7E5C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Puławach”).</w:t>
      </w:r>
    </w:p>
    <w:p w14:paraId="7A2FB6F7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38B1ABE" w14:textId="77777777" w:rsidR="007C7E5C" w:rsidRPr="007C7E5C" w:rsidRDefault="007C7E5C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14:paraId="5A8DABFC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80BCEE6" w14:textId="77777777" w:rsidR="007C7E5C" w:rsidRPr="007C7E5C" w:rsidRDefault="007C7E5C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yjnych i Szczegółowych Warunków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konkursu ofert (dalej: „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”) są:</w:t>
      </w:r>
    </w:p>
    <w:p w14:paraId="480CF3B1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3EDB899" w14:textId="77777777" w:rsidR="007C7E5C" w:rsidRPr="007C7E5C" w:rsidRDefault="007C7E5C" w:rsidP="00125CC0">
      <w:pPr>
        <w:tabs>
          <w:tab w:val="num" w:pos="1843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 -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Wzór formularza ofertowego,</w:t>
      </w:r>
    </w:p>
    <w:p w14:paraId="41CFA39E" w14:textId="77777777" w:rsidR="007C7E5C" w:rsidRPr="007C7E5C" w:rsidRDefault="007C7E5C" w:rsidP="00125CC0">
      <w:pPr>
        <w:tabs>
          <w:tab w:val="num" w:pos="567"/>
          <w:tab w:val="left" w:pos="1843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Wzór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mowy wraz załącznikami </w:t>
      </w:r>
    </w:p>
    <w:p w14:paraId="55C4BCAA" w14:textId="689E5F05" w:rsidR="007C7E5C" w:rsidRPr="007C7E5C" w:rsidRDefault="007C7E5C" w:rsidP="00125CC0">
      <w:pPr>
        <w:tabs>
          <w:tab w:val="num" w:pos="567"/>
        </w:tabs>
        <w:spacing w:after="0" w:line="360" w:lineRule="auto"/>
        <w:ind w:left="1843" w:hanging="1843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CD5E6D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94074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C953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BF6391">
        <w:rPr>
          <w:rFonts w:ascii="Garamond" w:eastAsia="Times New Roman" w:hAnsi="Garamond" w:cs="Times New Roman"/>
          <w:sz w:val="24"/>
          <w:szCs w:val="20"/>
          <w:lang w:eastAsia="pl-PL"/>
        </w:rPr>
        <w:t>121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/20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>3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drowotnej w Puławach z dni</w:t>
      </w:r>
      <w:r w:rsidR="00C953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 </w:t>
      </w:r>
      <w:r w:rsidR="00BF6391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F211A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8 </w:t>
      </w:r>
      <w:r w:rsidR="00C953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grudnia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4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 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4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="003A113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sprawie powołania komisji konkursowej do przeprowadzenia konkursu ofert,</w:t>
      </w:r>
    </w:p>
    <w:p w14:paraId="77869E8B" w14:textId="77777777" w:rsidR="007C7E5C" w:rsidRPr="007C7E5C" w:rsidRDefault="007C7E5C" w:rsidP="00125CC0">
      <w:pPr>
        <w:tabs>
          <w:tab w:val="num" w:pos="567"/>
          <w:tab w:val="left" w:pos="1843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IV –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Regulamin Komisji Konkursowej</w:t>
      </w:r>
    </w:p>
    <w:p w14:paraId="027D4412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AA90689" w14:textId="77777777" w:rsidR="007C7E5C" w:rsidRPr="007C7E5C" w:rsidRDefault="00740BE4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P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rzedmiot konkursu ofert</w:t>
      </w:r>
    </w:p>
    <w:p w14:paraId="616C7EC0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A477973" w14:textId="245C1BB3" w:rsidR="007C7E5C" w:rsidRPr="00E466AF" w:rsidRDefault="007C7E5C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świadczeń zdrowotnych </w:t>
      </w:r>
      <w:r w:rsidR="004B61CA">
        <w:rPr>
          <w:rFonts w:ascii="Garamond" w:hAnsi="Garamond"/>
          <w:sz w:val="24"/>
          <w:szCs w:val="24"/>
        </w:rPr>
        <w:t>na rzecz pacjentów Samodzielnego Publicznego Zakładu Opieki Zdrowotnej w Puławach</w:t>
      </w:r>
      <w:r w:rsidR="004B61CA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="00BF639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Nocnej i Świątecznej Opiece Zdrowotnej </w:t>
      </w:r>
      <w:r w:rsidR="00786A1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przez osoby wykonujące zawód lekarza</w:t>
      </w:r>
      <w:r w:rsidR="00E466AF" w:rsidRPr="00E466AF">
        <w:rPr>
          <w:rFonts w:ascii="Garamond" w:hAnsi="Garamond"/>
          <w:szCs w:val="24"/>
        </w:rPr>
        <w:t xml:space="preserve"> 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>legitymując</w:t>
      </w:r>
      <w:r w:rsidR="009220BE">
        <w:rPr>
          <w:rStyle w:val="Domylnaczcionkaakapitu1"/>
          <w:rFonts w:ascii="Garamond" w:hAnsi="Garamond"/>
          <w:sz w:val="24"/>
          <w:szCs w:val="24"/>
        </w:rPr>
        <w:t>e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 xml:space="preserve"> się wymaganymi kwalifikacjami</w:t>
      </w:r>
      <w:r w:rsidRPr="00E466A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430AE142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3706876" w14:textId="77777777" w:rsidR="007C7E5C" w:rsidRPr="007C7E5C" w:rsidRDefault="00497FA2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Szczegółowe warunki udziele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nia </w:t>
      </w:r>
      <w:r w:rsidR="002F3EF6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świadczeń zdrowotnych, miejsce udzielania oraz czas.</w:t>
      </w:r>
    </w:p>
    <w:p w14:paraId="5A643548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15CF0C2" w14:textId="77777777" w:rsidR="007C7E5C" w:rsidRPr="007C7E5C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stanowiącej Załącznik Nr II do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niniejszych </w:t>
      </w:r>
      <w:proofErr w:type="spellStart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58D2800" w14:textId="25E87466" w:rsidR="007C7E5C" w:rsidRPr="007C7E5C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F71D7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stycznia </w:t>
      </w:r>
      <w:r w:rsidR="008E2E4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202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4 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do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>3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 grudnia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202</w:t>
      </w:r>
      <w:r w:rsidR="00985384">
        <w:rPr>
          <w:rFonts w:ascii="Garamond" w:eastAsia="Times New Roman" w:hAnsi="Garamond" w:cs="Times New Roman"/>
          <w:sz w:val="24"/>
          <w:szCs w:val="20"/>
          <w:lang w:eastAsia="pl-PL"/>
        </w:rPr>
        <w:t>6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roku.</w:t>
      </w:r>
    </w:p>
    <w:p w14:paraId="2017FFED" w14:textId="39F5D36C" w:rsidR="009671E1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9C5BDF"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zacunkowa liczba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objęta zamówieniem wynosi ok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367D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11328 </w:t>
      </w:r>
      <w:r w:rsidR="009671E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D7734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770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>godzin</w:t>
      </w:r>
      <w:r w:rsidR="009671E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660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671E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rocznie </w:t>
      </w:r>
      <w:r w:rsidR="009E364F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43448CEC" w14:textId="57A4FA37" w:rsidR="00740BE4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7DF1C91" w14:textId="77777777" w:rsidR="007C7E5C" w:rsidRPr="007C7E5C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DF39D3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Przedmiot konkursu może być wykonywany przez więcej niż jednego Przyjmującego zamówienie.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dokona wyboru najkorzystniejszych ofert w ilości zapewniającej wykonywanie świadczeń w łącznej miesięcznej szacunkowej liczbie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przy uwzględnieniu propozycji cenowych znajdujących pokrycie w wielkości środków na sfinansowanie przedmiotu zamówienia. </w:t>
      </w:r>
    </w:p>
    <w:p w14:paraId="0557B08F" w14:textId="56700076" w:rsidR="007C7E5C" w:rsidRPr="007C7E5C" w:rsidRDefault="002F3EF6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Miejscem udzielania świad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czeń zdrowotnych jest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Samodzielny Publiczny Zakład Opieki Zdrowotnej w Puławach </w:t>
      </w:r>
      <w:r w:rsidR="00BB525F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367D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Nocna i świąteczna opieka </w:t>
      </w:r>
      <w:r w:rsidR="00BB525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zdrowotna </w:t>
      </w:r>
      <w:r w:rsidR="00367D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.</w:t>
      </w:r>
    </w:p>
    <w:p w14:paraId="101D152D" w14:textId="437C3A61" w:rsidR="007C7E5C" w:rsidRDefault="002F3EF6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853F9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Świadczenia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zdrowotne będą udzielane w d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 powszednie</w:t>
      </w:r>
      <w:r w:rsidR="009125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125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przedziale czasowym pomiędzy godzinami  </w:t>
      </w:r>
      <w:r w:rsidR="00367D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18.00-8.00 </w:t>
      </w:r>
      <w:r w:rsidR="009125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  w 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soboty, niedziele i święta </w:t>
      </w:r>
      <w:r w:rsidR="009125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E364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całodobowo</w:t>
      </w:r>
      <w:r w:rsidR="009125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,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wg ustalonego harmonogramu z Udzielającym zamówienia</w:t>
      </w:r>
      <w:r w:rsidR="009125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46C20DCE" w14:textId="77777777" w:rsidR="002F3EF6" w:rsidRDefault="002F3EF6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9862FE" w14:textId="2AD9015A" w:rsidR="007C7E5C" w:rsidRDefault="00FD4433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2F3EF6">
        <w:rPr>
          <w:rFonts w:ascii="Garamond" w:eastAsia="Times New Roman" w:hAnsi="Garamond" w:cs="Times New Roman"/>
          <w:sz w:val="24"/>
          <w:szCs w:val="20"/>
          <w:lang w:eastAsia="pl-PL"/>
        </w:rPr>
        <w:t>Świadczenia zdrowotne będą wyko</w:t>
      </w:r>
      <w:r w:rsidR="00DF39D3" w:rsidRPr="002F3EF6">
        <w:rPr>
          <w:rFonts w:ascii="Garamond" w:eastAsia="Times New Roman" w:hAnsi="Garamond" w:cs="Times New Roman"/>
          <w:sz w:val="24"/>
          <w:szCs w:val="20"/>
          <w:lang w:eastAsia="pl-PL"/>
        </w:rPr>
        <w:t>nywane dla</w:t>
      </w:r>
      <w:r w:rsidR="00DF39D3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osób ubezpieczonych i innych osób uprawnionych do u</w:t>
      </w:r>
      <w:r w:rsidR="00DF39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zyskania świadczeń zdrowotnych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u Udzielającego zamówienie, zamieszkałych lub przebywających na terenie powiatu puławskiego, wymagających udzielenia świadczeń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>zakresie</w:t>
      </w:r>
      <w:r w:rsidR="009E364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nocnej i świątecznej opieki zdrowotnej </w:t>
      </w:r>
      <w:r w:rsidR="0006763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Liczba osób uprawnionych do świadcze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nie jest wiążąca dla Udzielającego zamówienie</w:t>
      </w:r>
      <w:r w:rsidR="00CA166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A1A64DD" w14:textId="77777777" w:rsidR="00CA1664" w:rsidRPr="007C7E5C" w:rsidRDefault="00CA1664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A203450" w14:textId="77777777" w:rsidR="002F3EF6" w:rsidRPr="00314642" w:rsidRDefault="002F3EF6" w:rsidP="00941C06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14:paraId="5083B37C" w14:textId="77777777" w:rsidR="007C7E5C" w:rsidRPr="00E33EBD" w:rsidRDefault="002F3EF6" w:rsidP="00125CC0">
      <w:p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14642"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  <w:t>V</w:t>
      </w:r>
      <w:r w:rsidRPr="00314642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. </w:t>
      </w:r>
      <w:r w:rsidRPr="00314642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ab/>
      </w:r>
      <w:r w:rsidR="007C7E5C" w:rsidRPr="00E33E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oczekiwane przez Udzielającego zamówienia dotyczące kwalifikacji zawodowych </w:t>
      </w:r>
      <w:r w:rsidR="009766D8" w:rsidRPr="00E33E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Oferenta</w:t>
      </w:r>
      <w:r w:rsidR="00FA0938" w:rsidRPr="00E33E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/</w:t>
      </w:r>
      <w:r w:rsidR="007C7E5C" w:rsidRPr="00E33E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Przyjmującego zamówienie</w:t>
      </w:r>
    </w:p>
    <w:p w14:paraId="67896E64" w14:textId="77777777" w:rsidR="007C7E5C" w:rsidRPr="00E33EBD" w:rsidRDefault="007C7E5C" w:rsidP="00125CC0">
      <w:pPr>
        <w:spacing w:after="0" w:line="360" w:lineRule="auto"/>
        <w:ind w:left="567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14:paraId="1E5CE412" w14:textId="3066BF04" w:rsidR="007C7E5C" w:rsidRPr="00E33EBD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Świadczenia będące przedmiotem postępowania konkursowego </w:t>
      </w:r>
      <w:r w:rsidR="00F62694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będą udzielane </w:t>
      </w:r>
      <w:r w:rsidR="00F62694" w:rsidRPr="00E33EBD">
        <w:rPr>
          <w:rFonts w:ascii="Garamond" w:eastAsia="Times New Roman" w:hAnsi="Garamond" w:cs="Times New Roman"/>
          <w:sz w:val="24"/>
          <w:szCs w:val="24"/>
          <w:lang w:eastAsia="pl-PL"/>
        </w:rPr>
        <w:t>zgodnie z wymogami określonymi przez Narodowy Fundusz Zdrowia („NFZ”)</w:t>
      </w:r>
      <w:r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przez osoby wykonujące zawód lekarza</w:t>
      </w:r>
      <w:r w:rsidR="00263175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rozumieniu ustawy z dnia 5 grudnia 1996 r. o zawodach lekarza i lekarza dentysty (</w:t>
      </w:r>
      <w:r w:rsidR="000B4D6A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63175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Dz. U. z 20</w:t>
      </w:r>
      <w:r w:rsidR="00F62694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 </w:t>
      </w:r>
      <w:r w:rsidR="00263175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r., poz.</w:t>
      </w:r>
      <w:r w:rsidR="00B4093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1516 </w:t>
      </w:r>
      <w:r w:rsidR="0038657F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ze zm</w:t>
      </w:r>
      <w:r w:rsidR="00895847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263175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)</w:t>
      </w:r>
      <w:r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, spełniają</w:t>
      </w:r>
      <w:r w:rsidR="00901EFA" w:rsidRPr="00E33EBD">
        <w:rPr>
          <w:rFonts w:ascii="Garamond" w:eastAsia="Times New Roman" w:hAnsi="Garamond" w:cs="Times New Roman"/>
          <w:sz w:val="24"/>
          <w:szCs w:val="20"/>
          <w:lang w:eastAsia="pl-PL"/>
        </w:rPr>
        <w:t>ce</w:t>
      </w:r>
      <w:r w:rsidRPr="00E33E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następujące wymagania: </w:t>
      </w:r>
    </w:p>
    <w:p w14:paraId="6CA65609" w14:textId="77777777" w:rsidR="00901EFA" w:rsidRPr="00E33EBD" w:rsidRDefault="00901EFA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E33EBD">
        <w:rPr>
          <w:rFonts w:ascii="Garamond" w:eastAsia="Times New Roman" w:hAnsi="Garamond" w:cs="Times New Roman"/>
          <w:b/>
          <w:sz w:val="24"/>
          <w:szCs w:val="20"/>
          <w:lang w:eastAsia="pl-PL"/>
        </w:rPr>
        <w:t>1. Kwalifikacje</w:t>
      </w:r>
      <w:r w:rsidR="00842987" w:rsidRPr="00E33EBD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oraz wymagania </w:t>
      </w:r>
      <w:r w:rsidRPr="00E33EBD">
        <w:rPr>
          <w:rFonts w:ascii="Garamond" w:eastAsia="Times New Roman" w:hAnsi="Garamond" w:cs="Times New Roman"/>
          <w:b/>
          <w:sz w:val="24"/>
          <w:szCs w:val="20"/>
          <w:lang w:eastAsia="pl-PL"/>
        </w:rPr>
        <w:t>:</w:t>
      </w:r>
    </w:p>
    <w:p w14:paraId="5507C11F" w14:textId="3DD657EF" w:rsidR="00842987" w:rsidRPr="009E364F" w:rsidRDefault="00740BE4" w:rsidP="009E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rPr>
          <w:rFonts w:ascii="Garamond" w:eastAsia="Times New Roman" w:hAnsi="Garamond" w:cs="Courier New"/>
          <w:color w:val="FF0000"/>
          <w:sz w:val="24"/>
          <w:szCs w:val="24"/>
          <w:lang w:eastAsia="pl-PL"/>
        </w:rPr>
      </w:pPr>
      <w:r w:rsidRPr="00E33EBD">
        <w:rPr>
          <w:rFonts w:ascii="Garamond" w:eastAsia="Times New Roman" w:hAnsi="Garamond" w:cs="Courier New"/>
          <w:sz w:val="24"/>
          <w:szCs w:val="24"/>
          <w:lang w:eastAsia="pl-PL"/>
        </w:rPr>
        <w:t xml:space="preserve">a) </w:t>
      </w:r>
      <w:r w:rsidR="009E364F">
        <w:rPr>
          <w:rFonts w:ascii="Garamond" w:eastAsia="Times New Roman" w:hAnsi="Garamond" w:cs="Courier New"/>
          <w:sz w:val="24"/>
          <w:szCs w:val="24"/>
          <w:lang w:eastAsia="pl-PL"/>
        </w:rPr>
        <w:t xml:space="preserve"> lekarz posiadający prawo wykonywania zawodu.</w:t>
      </w:r>
      <w:r w:rsidR="002F3EF6" w:rsidRPr="00E33EBD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="00BC4533" w:rsidRPr="009E364F">
        <w:rPr>
          <w:rFonts w:ascii="Garamond" w:eastAsia="Times New Roman" w:hAnsi="Garamond" w:cs="Courier New"/>
          <w:color w:val="FF0000"/>
          <w:sz w:val="24"/>
          <w:szCs w:val="24"/>
          <w:lang w:eastAsia="pl-PL"/>
        </w:rPr>
        <w:t xml:space="preserve"> </w:t>
      </w:r>
    </w:p>
    <w:p w14:paraId="2588A984" w14:textId="77777777" w:rsidR="00777145" w:rsidRPr="00BB525F" w:rsidRDefault="006C1B32" w:rsidP="00125C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9E364F">
        <w:rPr>
          <w:rFonts w:ascii="Garamond" w:eastAsia="Times New Roman" w:hAnsi="Garamond" w:cs="Courier New"/>
          <w:color w:val="FF0000"/>
          <w:sz w:val="24"/>
          <w:szCs w:val="24"/>
          <w:lang w:eastAsia="pl-PL"/>
        </w:rPr>
        <w:t>c</w:t>
      </w:r>
      <w:r w:rsidR="00842987" w:rsidRPr="009E364F">
        <w:rPr>
          <w:rFonts w:ascii="Garamond" w:eastAsia="Times New Roman" w:hAnsi="Garamond" w:cs="Courier New"/>
          <w:color w:val="FF0000"/>
          <w:sz w:val="24"/>
          <w:szCs w:val="24"/>
          <w:lang w:eastAsia="pl-PL"/>
        </w:rPr>
        <w:t>)</w:t>
      </w:r>
      <w:r w:rsidR="00842987" w:rsidRPr="009E364F">
        <w:rPr>
          <w:rFonts w:ascii="Garamond" w:eastAsia="Times New Roman" w:hAnsi="Garamond" w:cs="Courier New"/>
          <w:color w:val="FF0000"/>
          <w:sz w:val="24"/>
          <w:szCs w:val="24"/>
          <w:lang w:eastAsia="pl-PL"/>
        </w:rPr>
        <w:tab/>
      </w:r>
      <w:r w:rsidR="009766D8" w:rsidRPr="00BB525F">
        <w:rPr>
          <w:rFonts w:ascii="Garamond" w:eastAsia="Times New Roman" w:hAnsi="Garamond" w:cs="Times New Roman"/>
          <w:sz w:val="24"/>
          <w:szCs w:val="20"/>
          <w:lang w:eastAsia="pl-PL"/>
        </w:rPr>
        <w:t>nie był prawomocnie skazany przez sąd lub dyscyplinarnie</w:t>
      </w:r>
      <w:r w:rsidR="009766D8" w:rsidRPr="00BB525F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="009766D8" w:rsidRPr="00BB525F">
        <w:rPr>
          <w:rFonts w:ascii="Garamond" w:eastAsia="Times New Roman" w:hAnsi="Garamond" w:cs="Times New Roman"/>
          <w:sz w:val="24"/>
          <w:szCs w:val="20"/>
          <w:lang w:eastAsia="pl-PL"/>
        </w:rPr>
        <w:t>w związku z wykonywaną pracą;</w:t>
      </w:r>
    </w:p>
    <w:p w14:paraId="06DBEBF9" w14:textId="77777777" w:rsidR="009766D8" w:rsidRPr="00BB525F" w:rsidRDefault="009766D8" w:rsidP="00125C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Garamond" w:eastAsia="Times New Roman" w:hAnsi="Garamond" w:cs="Courier New"/>
          <w:sz w:val="24"/>
          <w:szCs w:val="24"/>
          <w:lang w:eastAsia="pl-PL"/>
        </w:rPr>
      </w:pPr>
      <w:r w:rsidRPr="00BB525F">
        <w:rPr>
          <w:rFonts w:ascii="Garamond" w:eastAsia="Times New Roman" w:hAnsi="Garamond" w:cs="Courier New"/>
          <w:sz w:val="24"/>
          <w:szCs w:val="24"/>
          <w:lang w:eastAsia="pl-PL"/>
        </w:rPr>
        <w:t>d)</w:t>
      </w:r>
      <w:r w:rsidRPr="00BB525F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Pr="00BB525F">
        <w:rPr>
          <w:rFonts w:ascii="Garamond" w:eastAsia="Times New Roman" w:hAnsi="Garamond" w:cs="Times New Roman"/>
          <w:sz w:val="24"/>
          <w:szCs w:val="20"/>
          <w:lang w:eastAsia="pl-PL"/>
        </w:rPr>
        <w:t>nie jest osobą, z którą została rozwiązana umowa o pracę lub umowa cywilnoprawna z winy leżącej po jego stronie.</w:t>
      </w:r>
    </w:p>
    <w:p w14:paraId="6E2AB558" w14:textId="77777777" w:rsidR="00BC4533" w:rsidRDefault="00BC4533" w:rsidP="009E364F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7ED3C924" w14:textId="77777777" w:rsidR="00B40840" w:rsidRDefault="00B40840" w:rsidP="009E364F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10A072DB" w14:textId="77777777" w:rsidR="00B40840" w:rsidRPr="00314642" w:rsidRDefault="00B40840" w:rsidP="009E364F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7B96AC66" w14:textId="77777777" w:rsidR="007C7E5C" w:rsidRPr="00445F5F" w:rsidRDefault="002F3EF6" w:rsidP="00125CC0">
      <w:pPr>
        <w:tabs>
          <w:tab w:val="left" w:pos="284"/>
        </w:tabs>
        <w:spacing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2</w:t>
      </w:r>
      <w:r w:rsidRPr="00445F5F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.</w:t>
      </w:r>
      <w:r w:rsidR="009766D8" w:rsidRPr="00445F5F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</w:t>
      </w:r>
      <w:r w:rsidR="00901EFA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Dalsze </w:t>
      </w:r>
      <w:r w:rsidR="007A5DF6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wymagania</w:t>
      </w:r>
      <w:r w:rsidR="009766D8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, które musi spełniać Oferent: </w:t>
      </w:r>
      <w:r w:rsidR="007A5DF6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E60CCF9" w14:textId="77777777" w:rsidR="007C7E5C" w:rsidRDefault="002F3EF6" w:rsidP="00125CC0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A5DF6">
        <w:rPr>
          <w:rFonts w:ascii="Garamond" w:eastAsia="Times New Roman" w:hAnsi="Garamond" w:cs="Times New Roman"/>
          <w:sz w:val="24"/>
          <w:szCs w:val="20"/>
          <w:lang w:eastAsia="pl-PL"/>
        </w:rPr>
        <w:t>znać</w:t>
      </w:r>
      <w:r w:rsidR="00901EF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Szczegółow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Materiał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Informacyjn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  <w:r w:rsidR="007A5DF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www.nfz-lublin.pl oraz </w:t>
      </w:r>
      <w:hyperlink r:id="rId8" w:history="1">
        <w:r w:rsidR="007A5DF6" w:rsidRPr="00C50976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www.nfz.gov.pl</w:t>
        </w:r>
      </w:hyperlink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42A4597A" w14:textId="77777777" w:rsidR="007A5DF6" w:rsidRDefault="007A5DF6" w:rsidP="00125CC0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ć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świadczeń będących przedmiotem konkursu zgodnie z zasadami etyki lekarskiej, z aktualnym stanem wiedzy medycznej, rozpoznawania i leczenia chorób, respektując prawa pacjenta,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organiz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ować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nia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zapewni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ając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pełną dostępność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;</w:t>
      </w:r>
    </w:p>
    <w:p w14:paraId="25D3BE8F" w14:textId="342B7F28" w:rsidR="00C6712D" w:rsidRPr="007C7E5C" w:rsidRDefault="007A5DF6" w:rsidP="009671E1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być odpornym na stres, posiadać umiejętność łatwego komunikowania się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oraz 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legitymować się brakiem przeciwwskazań zdrowotnych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wykonywania przedmiotu konkursu. </w:t>
      </w:r>
    </w:p>
    <w:p w14:paraId="47422EFE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11A535" w14:textId="77777777" w:rsidR="00844518" w:rsidRDefault="00197064" w:rsidP="00125CC0">
      <w:pPr>
        <w:pStyle w:val="Akapitzlist"/>
        <w:spacing w:after="0" w:line="360" w:lineRule="auto"/>
        <w:ind w:left="0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3. </w:t>
      </w:r>
      <w:r w:rsidR="000B4D6A">
        <w:rPr>
          <w:rFonts w:ascii="Garamond" w:hAnsi="Garamond"/>
          <w:b/>
          <w:sz w:val="24"/>
          <w:u w:val="single"/>
        </w:rPr>
        <w:t xml:space="preserve">Cena </w:t>
      </w:r>
      <w:r w:rsidR="00844518" w:rsidRPr="00000F4F">
        <w:rPr>
          <w:rFonts w:ascii="Garamond" w:hAnsi="Garamond"/>
          <w:b/>
          <w:sz w:val="24"/>
          <w:u w:val="single"/>
        </w:rPr>
        <w:t>za udzielanie świadczeń zdrowotnych będących przedmiotem konkursu wynosi:</w:t>
      </w:r>
    </w:p>
    <w:p w14:paraId="62483693" w14:textId="465C2A90" w:rsidR="009E364F" w:rsidRPr="009E364F" w:rsidRDefault="009E364F" w:rsidP="009E364F">
      <w:pPr>
        <w:numPr>
          <w:ilvl w:val="0"/>
          <w:numId w:val="2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E364F">
        <w:rPr>
          <w:rFonts w:ascii="Garamond" w:hAnsi="Garamond"/>
          <w:sz w:val="24"/>
          <w:szCs w:val="24"/>
          <w:lang w:eastAsia="pl-PL"/>
        </w:rPr>
        <w:t>Dyżur medyczny …….</w:t>
      </w:r>
      <w:r w:rsidRPr="009E364F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Pr="009E364F">
        <w:rPr>
          <w:rFonts w:ascii="Garamond" w:hAnsi="Garamond"/>
          <w:sz w:val="24"/>
          <w:szCs w:val="24"/>
          <w:lang w:eastAsia="pl-PL"/>
        </w:rPr>
        <w:t xml:space="preserve"> zł brutto za godzinę (słownie: ……. złotych) – </w:t>
      </w:r>
      <w:r w:rsidRPr="009E364F">
        <w:rPr>
          <w:rFonts w:ascii="Garamond" w:hAnsi="Garamond"/>
          <w:sz w:val="24"/>
          <w:szCs w:val="24"/>
        </w:rPr>
        <w:t>liczone, jako iloczyn przepracowanych godzin oraz stawki za godzinę dyżuru w dni powszednie,</w:t>
      </w:r>
    </w:p>
    <w:p w14:paraId="07628B9C" w14:textId="1D412271" w:rsidR="009E364F" w:rsidRPr="009E364F" w:rsidRDefault="009E364F" w:rsidP="009E364F">
      <w:pPr>
        <w:numPr>
          <w:ilvl w:val="0"/>
          <w:numId w:val="2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Hlk51666556"/>
      <w:r w:rsidRPr="009E364F">
        <w:rPr>
          <w:rFonts w:ascii="Garamond" w:hAnsi="Garamond"/>
          <w:sz w:val="24"/>
          <w:szCs w:val="24"/>
        </w:rPr>
        <w:t>dyżur medyczny w wysokości ………  zł brutto za godzinę ( słownie: ……… złotych)  liczone jako iloczyn przepracowanych godzin oraz stawki za godzinę dyżuru w soboty, niedziele i święta,</w:t>
      </w:r>
    </w:p>
    <w:p w14:paraId="6A92A0DB" w14:textId="46EBC6E6" w:rsidR="009E364F" w:rsidRPr="009E364F" w:rsidRDefault="009E364F" w:rsidP="009E364F">
      <w:pPr>
        <w:numPr>
          <w:ilvl w:val="0"/>
          <w:numId w:val="24"/>
        </w:numPr>
        <w:spacing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9E364F">
        <w:rPr>
          <w:rFonts w:ascii="Garamond" w:hAnsi="Garamond"/>
          <w:sz w:val="24"/>
          <w:szCs w:val="24"/>
        </w:rPr>
        <w:t>dyżur medyczny w wysokości ………..  zł brutto za godzinę (słownie: ………..  złotych   – liczone, jako iloczyn przepracowanych godzin oraz stawki za godzinę dyżuru w dni powszednie w przypadku wizyty u pacjenta  i udzielania świadczeń zdrowotnych w ambulatorium NIŚOZ .</w:t>
      </w:r>
    </w:p>
    <w:p w14:paraId="1631F2D0" w14:textId="430BE91B" w:rsidR="009E364F" w:rsidRPr="009E364F" w:rsidRDefault="009E364F" w:rsidP="009E364F">
      <w:pPr>
        <w:numPr>
          <w:ilvl w:val="0"/>
          <w:numId w:val="2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E364F">
        <w:rPr>
          <w:rFonts w:ascii="Garamond" w:hAnsi="Garamond"/>
          <w:sz w:val="24"/>
          <w:szCs w:val="24"/>
        </w:rPr>
        <w:t xml:space="preserve">dyżur medyczny w wysokości ………… zł brutto za godzinę ( słownie: ……….. złotych)  liczone jako iloczyn przepracowanych godzin oraz stawki za godzinę dyżuru w soboty, niedziele i święta, w przypadku wizyty u pacjenta  </w:t>
      </w:r>
      <w:bookmarkEnd w:id="0"/>
      <w:r w:rsidRPr="009E364F">
        <w:rPr>
          <w:rFonts w:ascii="Garamond" w:hAnsi="Garamond"/>
          <w:sz w:val="24"/>
          <w:szCs w:val="24"/>
        </w:rPr>
        <w:t>i udzielania świadczeń zdrowotnych w Ambulatorium NIŚOZ.’</w:t>
      </w:r>
    </w:p>
    <w:p w14:paraId="73FCE676" w14:textId="77777777" w:rsidR="00844518" w:rsidRPr="009660E8" w:rsidRDefault="00844518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822417D" w14:textId="77777777" w:rsidR="007C7E5C" w:rsidRPr="009766D8" w:rsidRDefault="007C7E5C" w:rsidP="00125CC0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Obowiązki </w:t>
      </w:r>
      <w:r w:rsid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Oferenta</w:t>
      </w:r>
      <w:r w:rsidRP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i sposób przygotowania oferty:</w:t>
      </w:r>
    </w:p>
    <w:p w14:paraId="653745BB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47AF14D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Oferta, traktowana jako całość, przygotowana na koszt Oferenta, musi być złożona w formie pisemnej, na „Wzorze formularza ofertowego” stanowiącego Załącznik nr 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wraz ze wszystkimi wymaganymi załącznikami i kserokopiami dokumentów, w szczególności wskazanymi w pkt VIII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zgodnie z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warunkami określonymi w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we Wzorze formularza ofertowego, który stanowią jej integralną część.</w:t>
      </w:r>
    </w:p>
    <w:p w14:paraId="4B87CCB2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Przyjmującego zamówienie. </w:t>
      </w:r>
    </w:p>
    <w:p w14:paraId="33C4AB92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Wszelkie zmiany lub poprawki w tekście oferty muszą być parafowane własnoręcznie przez Przyjmującego zamówienie.</w:t>
      </w:r>
    </w:p>
    <w:p w14:paraId="1AF6D0E4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Ofertę wraz ze wszystkimi załącznikami, na kolejno ponumerowanych stronach, opatrzoną danymi </w:t>
      </w:r>
      <w:r w:rsidR="00FA09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należy umieścić w zaklejonej kopercie oznaczonej w następujący sposób:</w:t>
      </w:r>
    </w:p>
    <w:p w14:paraId="09B86DEF" w14:textId="7F249A36" w:rsidR="007C7E5C" w:rsidRPr="007C7E5C" w:rsidRDefault="007C7E5C" w:rsidP="00125CC0">
      <w:pPr>
        <w:tabs>
          <w:tab w:val="num" w:pos="426"/>
        </w:tabs>
        <w:spacing w:after="0" w:line="360" w:lineRule="auto"/>
        <w:ind w:left="426" w:right="-1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„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Oferta na udzielanie świadczeń zdrowotnych w </w:t>
      </w:r>
      <w:r w:rsidR="00615760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Nocnej i </w:t>
      </w:r>
      <w:r w:rsidR="002440FF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ś</w:t>
      </w:r>
      <w:r w:rsidR="00615760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wiątecznej opiece </w:t>
      </w:r>
      <w:r w:rsidR="00BB525F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zdrowotnej </w:t>
      </w:r>
      <w:r w:rsidR="00615760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="00D7734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="00F476E6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-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nie o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twierać przed dniem</w:t>
      </w:r>
      <w:r w:rsidR="007F011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985384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B4084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27 </w:t>
      </w:r>
      <w:r w:rsidR="00985384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grudnia </w:t>
      </w:r>
      <w:r w:rsidR="00125CC0">
        <w:rPr>
          <w:rFonts w:ascii="Garamond" w:eastAsia="Times New Roman" w:hAnsi="Garamond" w:cs="Times New Roman"/>
          <w:b/>
          <w:sz w:val="24"/>
          <w:szCs w:val="20"/>
          <w:lang w:eastAsia="pl-PL"/>
        </w:rPr>
        <w:t>202</w:t>
      </w:r>
      <w:r w:rsidR="00B4093C">
        <w:rPr>
          <w:rFonts w:ascii="Garamond" w:eastAsia="Times New Roman" w:hAnsi="Garamond" w:cs="Times New Roman"/>
          <w:b/>
          <w:sz w:val="24"/>
          <w:szCs w:val="20"/>
          <w:lang w:eastAsia="pl-PL"/>
        </w:rPr>
        <w:t>3</w:t>
      </w:r>
      <w:r w:rsidR="00125CC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r</w:t>
      </w:r>
      <w:r w:rsidR="00895847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oku </w:t>
      </w:r>
      <w:r w:rsidR="00F476E6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godz. </w:t>
      </w:r>
      <w:r w:rsidR="009C2CAB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10.15 </w:t>
      </w:r>
      <w:r w:rsidR="00F476E6">
        <w:rPr>
          <w:rFonts w:ascii="Garamond" w:eastAsia="Times New Roman" w:hAnsi="Garamond" w:cs="Times New Roman"/>
          <w:b/>
          <w:sz w:val="24"/>
          <w:szCs w:val="20"/>
          <w:lang w:eastAsia="pl-PL"/>
        </w:rPr>
        <w:t>’’</w:t>
      </w:r>
    </w:p>
    <w:p w14:paraId="035E18A9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celu prawidłowego przygotowania oferty, </w:t>
      </w:r>
      <w:r w:rsidR="00FA0938">
        <w:rPr>
          <w:rFonts w:ascii="Garamond" w:eastAsia="Times New Roman" w:hAnsi="Garamond" w:cs="Times New Roman"/>
          <w:sz w:val="24"/>
          <w:szCs w:val="20"/>
          <w:lang w:eastAsia="pl-PL"/>
        </w:rPr>
        <w:t>Oferent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powinien zapoznać się ze specyfiką udzielania świadczeń objętych ofertą, a w wypadku jakichkolwiek wątpliwości powinien prosić Udzielającego zamówienia o wyjaśnienie.</w:t>
      </w:r>
    </w:p>
    <w:p w14:paraId="4BE4ACAA" w14:textId="77777777" w:rsidR="00072CFD" w:rsidRPr="00BB34C3" w:rsidRDefault="00BB34C3" w:rsidP="00125CC0">
      <w:pPr>
        <w:pStyle w:val="Akapitzlist"/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W sytuacji b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rak</w:t>
      </w: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któregokolwiek z wymaganych dokumentów lub załączników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komisja wzywa </w:t>
      </w:r>
      <w:r w:rsidR="00FA0938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>ferenta do usunięcia tych braków w wyznaczonym te</w:t>
      </w:r>
      <w:r w:rsidR="001D3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rminie pod rygorem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odrzuceni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oferty, </w:t>
      </w:r>
    </w:p>
    <w:p w14:paraId="1EC0C21D" w14:textId="77777777" w:rsidR="00A91658" w:rsidRPr="00F71D76" w:rsidRDefault="00A91658" w:rsidP="00125CC0">
      <w:pPr>
        <w:pStyle w:val="Akapitzlist"/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rPr>
          <w:rFonts w:ascii="Garamond" w:hAnsi="Garamond"/>
          <w:sz w:val="24"/>
          <w:szCs w:val="24"/>
          <w:lang w:eastAsia="pl-PL"/>
        </w:rPr>
      </w:pPr>
      <w:r w:rsidRPr="00F71D76">
        <w:rPr>
          <w:rFonts w:ascii="Garamond" w:hAnsi="Garamond"/>
          <w:sz w:val="24"/>
          <w:szCs w:val="24"/>
          <w:lang w:eastAsia="pl-PL"/>
        </w:rPr>
        <w:t xml:space="preserve">Złożona oferta może dotyczyć tylko jednego </w:t>
      </w:r>
      <w:r w:rsidR="00FA0938">
        <w:rPr>
          <w:rFonts w:ascii="Garamond" w:hAnsi="Garamond"/>
          <w:sz w:val="24"/>
          <w:szCs w:val="24"/>
          <w:lang w:eastAsia="pl-PL"/>
        </w:rPr>
        <w:t>Oferenta</w:t>
      </w:r>
      <w:r w:rsidR="00053190">
        <w:rPr>
          <w:rFonts w:ascii="Garamond" w:hAnsi="Garamond"/>
          <w:sz w:val="24"/>
          <w:szCs w:val="24"/>
          <w:lang w:eastAsia="pl-PL"/>
        </w:rPr>
        <w:t>,</w:t>
      </w:r>
    </w:p>
    <w:p w14:paraId="63E38988" w14:textId="77777777" w:rsidR="007C7E5C" w:rsidRPr="00072CFD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>Oferent może wycofać złożona ofertę powiadamiając pisemnie Udzielającego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zamówienie przed upływem terminu składania ofert.</w:t>
      </w:r>
    </w:p>
    <w:p w14:paraId="2B200CAF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7936D18" w14:textId="77777777" w:rsidR="00AA6118" w:rsidRPr="007C7E5C" w:rsidRDefault="00AA6118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DCCEB30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14:paraId="7967767D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1398263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664BD5DF" w14:textId="77777777" w:rsidR="007C7E5C" w:rsidRPr="00676E04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14:paraId="0658B7EA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14942EB4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Kserokopia dyplomu ukończenia 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Uniwersytetu Medycznego lub Wydziału Medycznego lub innego uprawnionego do prowadzenia studiów lekarskich; </w:t>
      </w:r>
    </w:p>
    <w:p w14:paraId="13D066B1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dyplomów posiadanych specjalizacji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tytułów naukowych, </w:t>
      </w:r>
    </w:p>
    <w:p w14:paraId="3D0049BA" w14:textId="77777777" w:rsidR="007C7E5C" w:rsidRPr="00676E04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odpowiedzialności cywilnej podmiotu wykonującego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4F192B9A" w14:textId="77777777" w:rsidR="00AA6118" w:rsidRPr="00711E97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76E04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  <w:r w:rsidR="00586C21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13AA9448" w14:textId="77777777" w:rsidR="00711E97" w:rsidRPr="009660E8" w:rsidRDefault="00711E97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Szkolenia z zakresu Bezpieczeństwa i Higieny Pracy, </w:t>
      </w:r>
    </w:p>
    <w:p w14:paraId="12073FC3" w14:textId="77777777" w:rsidR="0036146A" w:rsidRDefault="0036146A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FC3380C" w14:textId="77777777" w:rsidR="00B40840" w:rsidRPr="00676E04" w:rsidRDefault="00B4084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B25D8C2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right="-570" w:hanging="578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Miejsce i termin składania ofert.</w:t>
      </w:r>
    </w:p>
    <w:p w14:paraId="35F957CE" w14:textId="77777777" w:rsidR="007C7E5C" w:rsidRPr="007C7E5C" w:rsidRDefault="007C7E5C" w:rsidP="00125CC0">
      <w:pPr>
        <w:spacing w:after="0" w:line="360" w:lineRule="auto"/>
        <w:ind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9AA3EB2" w14:textId="59BE1CDF" w:rsidR="007C7E5C" w:rsidRPr="007C7E5C" w:rsidRDefault="007C7E5C" w:rsidP="00125CC0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 zapieczętowanej kopercie opatrzonej danymi Przyjmującego zamówienie oraz nazwą postępowania należy złożyć lub przesłać do dni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a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440F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27 grudnia </w:t>
      </w:r>
      <w:r w:rsidR="0098538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2023 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godziny </w:t>
      </w:r>
      <w:r w:rsidR="00060CDA">
        <w:rPr>
          <w:rFonts w:ascii="Garamond" w:eastAsia="Times New Roman" w:hAnsi="Garamond" w:cs="Times New Roman"/>
          <w:sz w:val="24"/>
          <w:szCs w:val="20"/>
          <w:lang w:eastAsia="pl-PL"/>
        </w:rPr>
        <w:t>10.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00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sekretariacie SP ZOZ w Puławach, budynek administracji, Puławy, ul. Bema 1, pokój nr 1.</w:t>
      </w:r>
    </w:p>
    <w:p w14:paraId="533409BB" w14:textId="77777777" w:rsidR="007C7E5C" w:rsidRPr="007C7E5C" w:rsidRDefault="007C7E5C" w:rsidP="00125CC0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14:paraId="0E662753" w14:textId="77777777" w:rsidR="007C7E5C" w:rsidRPr="007C7E5C" w:rsidRDefault="007C7E5C" w:rsidP="00125CC0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Wybór drogi pocztowej następuje na wyłączne ryzyko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Oferenta. </w:t>
      </w:r>
      <w:r w:rsidR="00100793" w:rsidRPr="00343C97">
        <w:rPr>
          <w:rFonts w:ascii="Garamond" w:hAnsi="Garamond"/>
          <w:sz w:val="24"/>
        </w:rPr>
        <w:t>Jako datę złożenia oferty przyjmuję się datę fizycznego dotarcia oferty do Udzielającego zamówienia, nie zaś data stempla pocztowego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7FFF4D33" w14:textId="77777777" w:rsidR="00100793" w:rsidRDefault="00100793" w:rsidP="00125CC0">
      <w:pPr>
        <w:pStyle w:val="Tekstpodstawowy2"/>
        <w:tabs>
          <w:tab w:val="left" w:pos="284"/>
        </w:tabs>
        <w:spacing w:after="0" w:line="360" w:lineRule="auto"/>
        <w:ind w:left="1495" w:right="-144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.</w:t>
      </w:r>
    </w:p>
    <w:p w14:paraId="0041AA9F" w14:textId="77777777" w:rsidR="007C7E5C" w:rsidRPr="007C7E5C" w:rsidRDefault="007C7E5C" w:rsidP="00125CC0">
      <w:pPr>
        <w:tabs>
          <w:tab w:val="left" w:pos="284"/>
        </w:tabs>
        <w:spacing w:after="0" w:line="36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23B4A6F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zamówienie zastrzega sobie prawo do odwołania w całości lub w części konkursu ofert oraz przesunięcia terminu składania ofert.</w:t>
      </w:r>
    </w:p>
    <w:p w14:paraId="67A378C3" w14:textId="77777777" w:rsidR="00000F4F" w:rsidRPr="007C7E5C" w:rsidRDefault="00000F4F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55CC369" w14:textId="77777777" w:rsidR="007C7E5C" w:rsidRPr="007C7E5C" w:rsidRDefault="007C7E5C" w:rsidP="00125CC0">
      <w:pPr>
        <w:spacing w:after="0" w:line="36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2C13C34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złożone oferty:  </w:t>
      </w:r>
    </w:p>
    <w:p w14:paraId="5A2F8569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C1DE3E9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przy ocenie poszczególnych ofert będzie brał pod uwagę aspekt finansowy związany z wysokością cen jednostkowych za  oferowa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ne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nia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01004CCC" w14:textId="557A2DFA" w:rsidR="006B3388" w:rsidRDefault="006B3388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-Cena za jedną godzinę udzielania świadczeń zdrowotnych  cena = 90 pkt. co oznacza 90 % najniższa oferta cenowa /analizowana oferta cenowa*100</w:t>
      </w:r>
    </w:p>
    <w:p w14:paraId="3392A9BE" w14:textId="6D6672CC" w:rsidR="006B3388" w:rsidRDefault="006B3388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 jakość świadczeń 10 pkt.( ocena dokonywana będzie w oparciu o złożone   w ofercie doświadczenie , najwyższe doświadczenie uzyska 10 pkt.</w:t>
      </w:r>
      <w:r w:rsidR="002440FF">
        <w:rPr>
          <w:rFonts w:ascii="Garamond" w:eastAsia="Times New Roman" w:hAnsi="Garamond" w:cs="Times New Roman"/>
          <w:sz w:val="24"/>
          <w:szCs w:val="20"/>
          <w:lang w:eastAsia="pl-PL"/>
        </w:rPr>
        <w:t>)</w:t>
      </w:r>
    </w:p>
    <w:p w14:paraId="3C2E7065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C9AAB7B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</w:t>
      </w:r>
    </w:p>
    <w:p w14:paraId="34B170E4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644A130" w14:textId="77777777" w:rsidR="007C7E5C" w:rsidRPr="00853F9A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może zwrócić się do Udzielającego zamówienia o wyjaśnienie wszelkich wątpliwości związanych z </w:t>
      </w:r>
      <w:proofErr w:type="spellStart"/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>, sposobem przygotowania oferty itp.</w:t>
      </w:r>
    </w:p>
    <w:p w14:paraId="61E8776A" w14:textId="77777777" w:rsidR="007C7E5C" w:rsidRPr="00853F9A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z Przyjmującym zamówienie jest: </w:t>
      </w:r>
    </w:p>
    <w:p w14:paraId="2E3A1A91" w14:textId="77777777" w:rsidR="007C7E5C" w:rsidRPr="007C7E5C" w:rsidRDefault="007C7E5C" w:rsidP="00125CC0">
      <w:p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Magdalena Tarczyńska tel.: 81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4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5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02-255</w:t>
      </w:r>
    </w:p>
    <w:p w14:paraId="0619E639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14:paraId="2AA1DF5E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1F02D7A4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Komisja rozpatruje protest i rozstrzyga protest w ciągu 7 dni od dnia jego otrzymania i udziela pisemnej odpowiedzi składającemu protest. Nieuwzględnienie protestu wymaga uzasadnienia.</w:t>
      </w:r>
    </w:p>
    <w:p w14:paraId="4B1774C9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14:paraId="5DE8246D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Informację o wniesieniu protestu i jego rozstrzygnięciu niezwłocznie zamieszcza się na tablicy ogłoszeń oraz stronie internetowej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SPZOZ w Puławach.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DCA4889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14:paraId="444D6891" w14:textId="77777777" w:rsid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SPZOZ w Puławach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rozpatrzenia.</w:t>
      </w:r>
    </w:p>
    <w:p w14:paraId="68B15060" w14:textId="77777777" w:rsidR="00F92E45" w:rsidRPr="00FC76A9" w:rsidRDefault="00F92E45" w:rsidP="00125CC0">
      <w:pPr>
        <w:pStyle w:val="Tekstpodstawowy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75655A93" w14:textId="77777777" w:rsidR="00F92E45" w:rsidRPr="00FC76A9" w:rsidRDefault="00F92E45" w:rsidP="00125CC0">
      <w:pPr>
        <w:pStyle w:val="Tekstpodstawowy2"/>
        <w:spacing w:after="0" w:line="36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1)   wybór trybu postępowania;</w:t>
      </w:r>
    </w:p>
    <w:p w14:paraId="4C50A23A" w14:textId="77777777" w:rsidR="00F92E45" w:rsidRPr="00FC76A9" w:rsidRDefault="00F92E45" w:rsidP="00125CC0">
      <w:pPr>
        <w:pStyle w:val="Tekstpodstawowy2"/>
        <w:spacing w:after="0" w:line="36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  niedokonanie wyboru świadczeniodawcy;</w:t>
      </w:r>
    </w:p>
    <w:p w14:paraId="4C6C6968" w14:textId="77777777" w:rsidR="00F92E45" w:rsidRDefault="00F92E45" w:rsidP="00125CC0">
      <w:pPr>
        <w:pStyle w:val="Tekstpodstawowy2"/>
        <w:spacing w:line="36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  unieważnienie postępowania w sprawie zawarcia umowy.</w:t>
      </w:r>
    </w:p>
    <w:p w14:paraId="7614888E" w14:textId="77777777" w:rsidR="00D04624" w:rsidRDefault="00D04624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CC79E42" w14:textId="77777777" w:rsidR="007C7E5C" w:rsidRPr="007C7E5C" w:rsidRDefault="007C7E5C" w:rsidP="00125CC0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14:paraId="610F0864" w14:textId="77777777" w:rsidR="007C7E5C" w:rsidRPr="007C7E5C" w:rsidRDefault="007C7E5C" w:rsidP="00125CC0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8C1C9EF" w14:textId="77777777" w:rsidR="007C7E5C" w:rsidRPr="007C7E5C" w:rsidRDefault="007C7E5C" w:rsidP="00125CC0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szczególnie uzasadnionych przypadkach, przed upływem terminu składania ofert, Udzielający Zamówienie może zmienić lub zmodyfikować niniejsze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zakres świadczeń objętych postępowaniem konkursowym.</w:t>
      </w:r>
    </w:p>
    <w:p w14:paraId="5D6C94FD" w14:textId="77777777" w:rsidR="007C7E5C" w:rsidRPr="007C7E5C" w:rsidRDefault="007C7E5C" w:rsidP="00125CC0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 dokonanej zmianie lub modyfikacji Udzielający Zamówienia zawiadomi niezwłocznie uczestników postępowania konkursowego zamieszczając informacje na swojej stronie internetowej.</w:t>
      </w:r>
    </w:p>
    <w:p w14:paraId="5D69B86C" w14:textId="1CEE8DD6" w:rsidR="00125CC0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wymagana zmiana lub modyfikacja będzie istotna Udzielający Zamówienie może przedłużyć termin do składania ofert</w:t>
      </w:r>
      <w:r w:rsidR="009865E9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D01E152" w14:textId="77777777" w:rsidR="00314642" w:rsidRPr="00000F4F" w:rsidRDefault="00314642" w:rsidP="002440FF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D87F1BC" w14:textId="77777777" w:rsidR="00F832A2" w:rsidRDefault="007C7E5C" w:rsidP="00125CC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  <w:r w:rsidR="00F832A2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</w:p>
    <w:p w14:paraId="23519F20" w14:textId="77777777" w:rsidR="00F832A2" w:rsidRPr="00F832A2" w:rsidRDefault="00F832A2" w:rsidP="00125CC0">
      <w:pPr>
        <w:spacing w:after="0" w:line="36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D5262B3" w14:textId="77777777" w:rsidR="007C7E5C" w:rsidRPr="007C7E5C" w:rsidRDefault="007C7E5C" w:rsidP="00125CC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Niezależnie od postanowień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odrzuca się ofertę :</w:t>
      </w:r>
    </w:p>
    <w:p w14:paraId="2CA118DD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14:paraId="3B4393BA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zawierająca nieprawdziwe informacje,</w:t>
      </w:r>
    </w:p>
    <w:p w14:paraId="2A871E50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14:paraId="1CA2B171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jeżeli zawiera rażąco niską cenę w stosunku do przedmiotu zamówienia,</w:t>
      </w:r>
    </w:p>
    <w:p w14:paraId="287DEF61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14:paraId="02551FFA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14:paraId="16B87517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</w:t>
      </w:r>
      <w:r w:rsidR="00F832A2">
        <w:rPr>
          <w:rFonts w:ascii="Garamond" w:eastAsia="Times New Roman" w:hAnsi="Garamond" w:cs="Times New Roman"/>
          <w:sz w:val="24"/>
          <w:szCs w:val="20"/>
          <w:lang w:eastAsia="pl-PL"/>
        </w:rPr>
        <w:t>O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ferent lub oferta nie spełnia warunków określonych przepisami prawa lub </w:t>
      </w:r>
      <w:r w:rsid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określonych przez Udzielającego zamówienia,</w:t>
      </w:r>
    </w:p>
    <w:p w14:paraId="3D70C0D6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złożoną przez Oferenta, z którym Udzielający zamówienia rozwiązał umowę w określonym rodzaju lub zakresie z przyczyn leżących po stronie </w:t>
      </w:r>
      <w:r w:rsidR="00C724D7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9A2952E" w14:textId="77777777" w:rsidR="007C7E5C" w:rsidRPr="007C7E5C" w:rsidRDefault="007C7E5C" w:rsidP="00125CC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14:paraId="5D41CB78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027988E" w14:textId="77777777" w:rsidR="007C7E5C" w:rsidRPr="00000F4F" w:rsidRDefault="007C7E5C" w:rsidP="00125CC0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14:paraId="4A1450E2" w14:textId="77777777" w:rsidR="007C7E5C" w:rsidRPr="007C7E5C" w:rsidRDefault="007C7E5C" w:rsidP="00125CC0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14:paraId="086FCB04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14:paraId="43CC14EC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14:paraId="074B6B9E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14:paraId="736C439E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 Udzielający zamówienia przeznaczył na finansowanie świadczeń zdrowotnych w danym postępowaniu;</w:t>
      </w:r>
    </w:p>
    <w:p w14:paraId="1B6AFF95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72DBC247" w14:textId="77777777" w:rsidR="007C7E5C" w:rsidRPr="007C7E5C" w:rsidRDefault="007C7E5C" w:rsidP="00125CC0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73B9251C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0D1A52D" w14:textId="77777777" w:rsidR="007C7E5C" w:rsidRPr="00000F4F" w:rsidRDefault="007C7E5C" w:rsidP="00125CC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14:paraId="25BA6885" w14:textId="48A15264" w:rsidR="007C7E5C" w:rsidRPr="00BC34EE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dniu</w:t>
      </w:r>
      <w:r w:rsidR="0098538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440F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27 </w:t>
      </w:r>
      <w:r w:rsidR="0098538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grudnia 2023 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o godz.</w:t>
      </w:r>
      <w:r w:rsidR="003C3C93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C2CAB">
        <w:rPr>
          <w:rFonts w:ascii="Garamond" w:eastAsia="Times New Roman" w:hAnsi="Garamond" w:cs="Times New Roman"/>
          <w:sz w:val="24"/>
          <w:szCs w:val="20"/>
          <w:lang w:eastAsia="pl-PL"/>
        </w:rPr>
        <w:t>10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.15 w siedzibie Udzielającego zamówienia, budynek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administracji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pokój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>0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B48807E" w14:textId="77777777" w:rsidR="007C7E5C" w:rsidRPr="007C7E5C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części </w:t>
      </w:r>
      <w:r w:rsidRPr="00BA05DC">
        <w:rPr>
          <w:rFonts w:ascii="Garamond" w:eastAsia="Times New Roman" w:hAnsi="Garamond" w:cs="Times New Roman"/>
          <w:bCs/>
          <w:sz w:val="24"/>
          <w:szCs w:val="20"/>
          <w:lang w:eastAsia="pl-PL"/>
        </w:rPr>
        <w:t>jawnej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prac Komisji konkursowej, której skład określa Załącznik nr III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mogą uczestniczyć Oferenci. Komisja stwierdzi prawidłowość ogłoszenia konkursu oraz liczbę otrzymanych ofert oraz otworzy koperty z ofertami. Następnie ogłosi, które oferty spełniają warunki przewidziane w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Komisji Konkursowej stanowiący Załącznik nr IV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27765B3C" w14:textId="77777777" w:rsidR="007C7E5C" w:rsidRPr="007C7E5C" w:rsidRDefault="007C7E5C" w:rsidP="00125CC0">
      <w:pPr>
        <w:spacing w:after="0" w:line="36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 xml:space="preserve">W części </w:t>
      </w:r>
      <w:r w:rsidRPr="00853F9A">
        <w:rPr>
          <w:rFonts w:ascii="Garamond" w:eastAsia="Times New Roman" w:hAnsi="Garamond" w:cs="Arial"/>
          <w:b/>
          <w:sz w:val="24"/>
          <w:szCs w:val="24"/>
          <w:lang w:eastAsia="pl-PL"/>
        </w:rPr>
        <w:t>niejawnej</w:t>
      </w: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 xml:space="preserve"> komisja wybiera najkorzystniejszą ofertę albo nie przyjmuje żadnej z ofert</w:t>
      </w:r>
      <w:r w:rsidRPr="007C7E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96D136" w14:textId="77777777" w:rsidR="007C7E5C" w:rsidRPr="007C7E5C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O rozstrzygnięciu konkursu zostaną powiadomieni na piśmie wszyscy uczestnicy postępowania, którzy złożyli ważne oferty. </w:t>
      </w:r>
    </w:p>
    <w:p w14:paraId="6EE4B1DF" w14:textId="77777777" w:rsidR="002B6BC1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</w:t>
      </w:r>
      <w:r w:rsidR="002B6BC1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688AD20" w14:textId="77777777" w:rsidR="002B6BC1" w:rsidRPr="002B6BC1" w:rsidRDefault="002B6BC1" w:rsidP="00125CC0">
      <w:pPr>
        <w:spacing w:after="0" w:line="36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46691CB" w14:textId="77777777" w:rsidR="007C7E5C" w:rsidRPr="00000F4F" w:rsidRDefault="007C7E5C" w:rsidP="00125CC0">
      <w:pPr>
        <w:numPr>
          <w:ilvl w:val="0"/>
          <w:numId w:val="13"/>
        </w:numPr>
        <w:spacing w:after="0" w:line="360" w:lineRule="auto"/>
        <w:ind w:left="426" w:hanging="426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14:paraId="7DF40B88" w14:textId="77777777" w:rsidR="007C7E5C" w:rsidRDefault="007C7E5C" w:rsidP="00125CC0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Oferent, na którego wskazuje rozstrzygnięcie konkursu, zawiera umowę z Udzielającym Zamówienia według wzoru stanowiącego Załącznik nr 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66B6B1A" w14:textId="77777777" w:rsidR="007C7E5C" w:rsidRPr="002B6BC1" w:rsidRDefault="007C7E5C" w:rsidP="00125CC0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2B6BC1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14:paraId="31F88050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55F5BEC" w14:textId="06C3F9E0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755C385" w14:textId="203A8130" w:rsidR="00125CC0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F7AC6EE" w14:textId="242E9704" w:rsidR="00125CC0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A64465A" w14:textId="77777777" w:rsidR="00125CC0" w:rsidRPr="007C7E5C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65644ED" w14:textId="77777777" w:rsidR="00000F4F" w:rsidRPr="00125CC0" w:rsidRDefault="00000F4F" w:rsidP="00125CC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</w:pP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</w:t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>Podpis i pieczęć Dyrektora</w:t>
      </w:r>
    </w:p>
    <w:p w14:paraId="469F09EB" w14:textId="77777777" w:rsidR="0008023D" w:rsidRPr="00125CC0" w:rsidRDefault="0008023D" w:rsidP="00125CC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</w:pP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  <w:t>………………………………</w:t>
      </w:r>
    </w:p>
    <w:p w14:paraId="5E4C63B2" w14:textId="77777777" w:rsidR="007C7E5C" w:rsidRPr="00044E5A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3999003" w14:textId="77777777" w:rsidR="007C7E5C" w:rsidRPr="007C7E5C" w:rsidRDefault="007C7E5C" w:rsidP="00125CC0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5368F98" w14:textId="77777777" w:rsidR="007C7E5C" w:rsidRPr="007C7E5C" w:rsidRDefault="007C7E5C" w:rsidP="00125CC0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92F7F27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6E2DD933" w14:textId="77777777" w:rsidR="007C7E5C" w:rsidRPr="007C7E5C" w:rsidRDefault="007C7E5C" w:rsidP="00125C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27827" w14:textId="77777777" w:rsidR="00D021A8" w:rsidRDefault="00D021A8" w:rsidP="00125CC0">
      <w:pPr>
        <w:spacing w:line="360" w:lineRule="auto"/>
      </w:pPr>
    </w:p>
    <w:sectPr w:rsidR="00D021A8" w:rsidSect="00C9257B">
      <w:footerReference w:type="even" r:id="rId9"/>
      <w:footerReference w:type="default" r:id="rId10"/>
      <w:pgSz w:w="11906" w:h="16838"/>
      <w:pgMar w:top="1418" w:right="1700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97F6" w14:textId="77777777" w:rsidR="0079636E" w:rsidRDefault="0079636E">
      <w:pPr>
        <w:spacing w:after="0" w:line="240" w:lineRule="auto"/>
      </w:pPr>
      <w:r>
        <w:separator/>
      </w:r>
    </w:p>
  </w:endnote>
  <w:endnote w:type="continuationSeparator" w:id="0">
    <w:p w14:paraId="35AF1067" w14:textId="77777777" w:rsidR="0079636E" w:rsidRDefault="0079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1376" w14:textId="77777777" w:rsidR="00B4093C" w:rsidRDefault="00C53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8D4239" w14:textId="77777777" w:rsidR="00B4093C" w:rsidRDefault="00B409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F5B" w14:textId="77777777" w:rsidR="00B4093C" w:rsidRDefault="00C53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57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872A70F" w14:textId="77777777" w:rsidR="00B4093C" w:rsidRDefault="00B409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F3E0" w14:textId="77777777" w:rsidR="0079636E" w:rsidRDefault="0079636E">
      <w:pPr>
        <w:spacing w:after="0" w:line="240" w:lineRule="auto"/>
      </w:pPr>
      <w:r>
        <w:separator/>
      </w:r>
    </w:p>
  </w:footnote>
  <w:footnote w:type="continuationSeparator" w:id="0">
    <w:p w14:paraId="4E58C823" w14:textId="77777777" w:rsidR="0079636E" w:rsidRDefault="0079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5A3"/>
    <w:multiLevelType w:val="hybridMultilevel"/>
    <w:tmpl w:val="7A1E7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F72E8"/>
    <w:multiLevelType w:val="hybridMultilevel"/>
    <w:tmpl w:val="354AE5E6"/>
    <w:lvl w:ilvl="0" w:tplc="40DEEA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6FD"/>
    <w:multiLevelType w:val="hybridMultilevel"/>
    <w:tmpl w:val="A40E5EE4"/>
    <w:lvl w:ilvl="0" w:tplc="7BC81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661DBB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6F52E3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60B29"/>
    <w:multiLevelType w:val="hybridMultilevel"/>
    <w:tmpl w:val="2F2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F533CE"/>
    <w:multiLevelType w:val="hybridMultilevel"/>
    <w:tmpl w:val="A134E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A77BF"/>
    <w:multiLevelType w:val="hybridMultilevel"/>
    <w:tmpl w:val="3A8A0F04"/>
    <w:lvl w:ilvl="0" w:tplc="6DACE50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7711294B"/>
    <w:multiLevelType w:val="hybridMultilevel"/>
    <w:tmpl w:val="E91C536C"/>
    <w:lvl w:ilvl="0" w:tplc="2F16B220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2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054254">
    <w:abstractNumId w:val="15"/>
  </w:num>
  <w:num w:numId="2" w16cid:durableId="1390760765">
    <w:abstractNumId w:val="14"/>
  </w:num>
  <w:num w:numId="3" w16cid:durableId="1820226282">
    <w:abstractNumId w:val="21"/>
  </w:num>
  <w:num w:numId="4" w16cid:durableId="495151410">
    <w:abstractNumId w:val="10"/>
  </w:num>
  <w:num w:numId="5" w16cid:durableId="1011374596">
    <w:abstractNumId w:val="5"/>
  </w:num>
  <w:num w:numId="6" w16cid:durableId="2011326092">
    <w:abstractNumId w:val="11"/>
  </w:num>
  <w:num w:numId="7" w16cid:durableId="330136956">
    <w:abstractNumId w:val="9"/>
  </w:num>
  <w:num w:numId="8" w16cid:durableId="1068840346">
    <w:abstractNumId w:val="8"/>
  </w:num>
  <w:num w:numId="9" w16cid:durableId="762652400">
    <w:abstractNumId w:val="12"/>
  </w:num>
  <w:num w:numId="10" w16cid:durableId="1971398475">
    <w:abstractNumId w:val="23"/>
  </w:num>
  <w:num w:numId="11" w16cid:durableId="1826242979">
    <w:abstractNumId w:val="22"/>
  </w:num>
  <w:num w:numId="12" w16cid:durableId="1557623590">
    <w:abstractNumId w:val="19"/>
  </w:num>
  <w:num w:numId="13" w16cid:durableId="1874612762">
    <w:abstractNumId w:val="17"/>
  </w:num>
  <w:num w:numId="14" w16cid:durableId="547305922">
    <w:abstractNumId w:val="18"/>
  </w:num>
  <w:num w:numId="15" w16cid:durableId="781195600">
    <w:abstractNumId w:val="7"/>
  </w:num>
  <w:num w:numId="16" w16cid:durableId="2069181879">
    <w:abstractNumId w:val="16"/>
  </w:num>
  <w:num w:numId="17" w16cid:durableId="1071388875">
    <w:abstractNumId w:val="6"/>
  </w:num>
  <w:num w:numId="18" w16cid:durableId="740448437">
    <w:abstractNumId w:val="0"/>
  </w:num>
  <w:num w:numId="19" w16cid:durableId="69155627">
    <w:abstractNumId w:val="4"/>
  </w:num>
  <w:num w:numId="20" w16cid:durableId="2066446421">
    <w:abstractNumId w:val="2"/>
  </w:num>
  <w:num w:numId="21" w16cid:durableId="2107266995">
    <w:abstractNumId w:val="1"/>
  </w:num>
  <w:num w:numId="22" w16cid:durableId="1778330443">
    <w:abstractNumId w:val="3"/>
  </w:num>
  <w:num w:numId="23" w16cid:durableId="16466623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32261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E"/>
    <w:rsid w:val="00000F4F"/>
    <w:rsid w:val="000200A7"/>
    <w:rsid w:val="00036B02"/>
    <w:rsid w:val="00044E5A"/>
    <w:rsid w:val="00053190"/>
    <w:rsid w:val="00060CDA"/>
    <w:rsid w:val="000635DC"/>
    <w:rsid w:val="00067637"/>
    <w:rsid w:val="00072CFD"/>
    <w:rsid w:val="0008023D"/>
    <w:rsid w:val="000B4D6A"/>
    <w:rsid w:val="000E16D2"/>
    <w:rsid w:val="000F0148"/>
    <w:rsid w:val="00100793"/>
    <w:rsid w:val="00125CC0"/>
    <w:rsid w:val="00131B73"/>
    <w:rsid w:val="001613D4"/>
    <w:rsid w:val="001660E1"/>
    <w:rsid w:val="00181729"/>
    <w:rsid w:val="00183B74"/>
    <w:rsid w:val="0018612C"/>
    <w:rsid w:val="001902E8"/>
    <w:rsid w:val="00197064"/>
    <w:rsid w:val="001C070E"/>
    <w:rsid w:val="001C7BFE"/>
    <w:rsid w:val="001D375B"/>
    <w:rsid w:val="001E2A2A"/>
    <w:rsid w:val="001F115E"/>
    <w:rsid w:val="001F36AF"/>
    <w:rsid w:val="00212450"/>
    <w:rsid w:val="0021482C"/>
    <w:rsid w:val="002178C5"/>
    <w:rsid w:val="00222CD9"/>
    <w:rsid w:val="0022619A"/>
    <w:rsid w:val="00242A03"/>
    <w:rsid w:val="002440FF"/>
    <w:rsid w:val="00244F65"/>
    <w:rsid w:val="00260214"/>
    <w:rsid w:val="00263175"/>
    <w:rsid w:val="00270595"/>
    <w:rsid w:val="00286003"/>
    <w:rsid w:val="00295654"/>
    <w:rsid w:val="002B64A8"/>
    <w:rsid w:val="002B6BC1"/>
    <w:rsid w:val="002C6DD9"/>
    <w:rsid w:val="002D0B84"/>
    <w:rsid w:val="002D2A08"/>
    <w:rsid w:val="002F0D78"/>
    <w:rsid w:val="002F3EF6"/>
    <w:rsid w:val="00314642"/>
    <w:rsid w:val="003435EA"/>
    <w:rsid w:val="003460AF"/>
    <w:rsid w:val="0036146A"/>
    <w:rsid w:val="00361BCF"/>
    <w:rsid w:val="00364352"/>
    <w:rsid w:val="00367DE8"/>
    <w:rsid w:val="00382AC5"/>
    <w:rsid w:val="0038657F"/>
    <w:rsid w:val="0039034D"/>
    <w:rsid w:val="003A113B"/>
    <w:rsid w:val="003C3C93"/>
    <w:rsid w:val="003E2DA0"/>
    <w:rsid w:val="003F2060"/>
    <w:rsid w:val="0043159E"/>
    <w:rsid w:val="00437341"/>
    <w:rsid w:val="00445F5F"/>
    <w:rsid w:val="00471F44"/>
    <w:rsid w:val="0048745D"/>
    <w:rsid w:val="00497FA2"/>
    <w:rsid w:val="004A61DE"/>
    <w:rsid w:val="004B61CA"/>
    <w:rsid w:val="00516C9D"/>
    <w:rsid w:val="00531D09"/>
    <w:rsid w:val="005355B9"/>
    <w:rsid w:val="005377DE"/>
    <w:rsid w:val="0055048A"/>
    <w:rsid w:val="005713FC"/>
    <w:rsid w:val="00586C21"/>
    <w:rsid w:val="00586EC5"/>
    <w:rsid w:val="00594690"/>
    <w:rsid w:val="005A2BA6"/>
    <w:rsid w:val="005B40DB"/>
    <w:rsid w:val="005B4721"/>
    <w:rsid w:val="005E67C7"/>
    <w:rsid w:val="00605FAB"/>
    <w:rsid w:val="006065FC"/>
    <w:rsid w:val="006066AC"/>
    <w:rsid w:val="0061271B"/>
    <w:rsid w:val="006134A3"/>
    <w:rsid w:val="00615760"/>
    <w:rsid w:val="00630ADE"/>
    <w:rsid w:val="006521E5"/>
    <w:rsid w:val="00661629"/>
    <w:rsid w:val="00676E04"/>
    <w:rsid w:val="006A0576"/>
    <w:rsid w:val="006B3388"/>
    <w:rsid w:val="006B42CB"/>
    <w:rsid w:val="006C1B32"/>
    <w:rsid w:val="006D63D0"/>
    <w:rsid w:val="00707169"/>
    <w:rsid w:val="00711E97"/>
    <w:rsid w:val="007373BA"/>
    <w:rsid w:val="00740BE4"/>
    <w:rsid w:val="00777145"/>
    <w:rsid w:val="007816DC"/>
    <w:rsid w:val="00786A13"/>
    <w:rsid w:val="0079636E"/>
    <w:rsid w:val="007A5DF6"/>
    <w:rsid w:val="007C7E5C"/>
    <w:rsid w:val="007E644F"/>
    <w:rsid w:val="007F0110"/>
    <w:rsid w:val="007F6B49"/>
    <w:rsid w:val="007F7667"/>
    <w:rsid w:val="008120C3"/>
    <w:rsid w:val="00842987"/>
    <w:rsid w:val="00843415"/>
    <w:rsid w:val="00844518"/>
    <w:rsid w:val="00853F9A"/>
    <w:rsid w:val="00862F63"/>
    <w:rsid w:val="00877064"/>
    <w:rsid w:val="00890F85"/>
    <w:rsid w:val="00895847"/>
    <w:rsid w:val="008978F0"/>
    <w:rsid w:val="008B5D32"/>
    <w:rsid w:val="008C0D0D"/>
    <w:rsid w:val="008E2E48"/>
    <w:rsid w:val="008F6D0B"/>
    <w:rsid w:val="00901EFA"/>
    <w:rsid w:val="009125B5"/>
    <w:rsid w:val="009220BE"/>
    <w:rsid w:val="00923F34"/>
    <w:rsid w:val="00935399"/>
    <w:rsid w:val="00940749"/>
    <w:rsid w:val="00941C06"/>
    <w:rsid w:val="00941DF9"/>
    <w:rsid w:val="00945E73"/>
    <w:rsid w:val="00952815"/>
    <w:rsid w:val="00954C02"/>
    <w:rsid w:val="009660E8"/>
    <w:rsid w:val="009671E1"/>
    <w:rsid w:val="00974F84"/>
    <w:rsid w:val="009763C0"/>
    <w:rsid w:val="009766D8"/>
    <w:rsid w:val="00985384"/>
    <w:rsid w:val="009865E9"/>
    <w:rsid w:val="009B6ED2"/>
    <w:rsid w:val="009C2CAB"/>
    <w:rsid w:val="009C5145"/>
    <w:rsid w:val="009C5BDF"/>
    <w:rsid w:val="009E364F"/>
    <w:rsid w:val="00A23314"/>
    <w:rsid w:val="00A34C0F"/>
    <w:rsid w:val="00A40F57"/>
    <w:rsid w:val="00A47D02"/>
    <w:rsid w:val="00A91658"/>
    <w:rsid w:val="00AA6118"/>
    <w:rsid w:val="00AC2BBA"/>
    <w:rsid w:val="00AC7AF2"/>
    <w:rsid w:val="00AD3C7E"/>
    <w:rsid w:val="00AF2EFF"/>
    <w:rsid w:val="00B11111"/>
    <w:rsid w:val="00B17BE2"/>
    <w:rsid w:val="00B22DE3"/>
    <w:rsid w:val="00B25354"/>
    <w:rsid w:val="00B31029"/>
    <w:rsid w:val="00B37BDB"/>
    <w:rsid w:val="00B40840"/>
    <w:rsid w:val="00B4093C"/>
    <w:rsid w:val="00B60534"/>
    <w:rsid w:val="00B762C6"/>
    <w:rsid w:val="00B93FD4"/>
    <w:rsid w:val="00BA05DC"/>
    <w:rsid w:val="00BB34C3"/>
    <w:rsid w:val="00BB4FFE"/>
    <w:rsid w:val="00BB525F"/>
    <w:rsid w:val="00BC26D6"/>
    <w:rsid w:val="00BC34EE"/>
    <w:rsid w:val="00BC4533"/>
    <w:rsid w:val="00BD4683"/>
    <w:rsid w:val="00BF6391"/>
    <w:rsid w:val="00C24445"/>
    <w:rsid w:val="00C27F66"/>
    <w:rsid w:val="00C445BE"/>
    <w:rsid w:val="00C53474"/>
    <w:rsid w:val="00C53DA8"/>
    <w:rsid w:val="00C6712D"/>
    <w:rsid w:val="00C724D7"/>
    <w:rsid w:val="00C76769"/>
    <w:rsid w:val="00C9257B"/>
    <w:rsid w:val="00C953D3"/>
    <w:rsid w:val="00CA1664"/>
    <w:rsid w:val="00CB3FD3"/>
    <w:rsid w:val="00CC03C8"/>
    <w:rsid w:val="00CD5E6D"/>
    <w:rsid w:val="00D015A1"/>
    <w:rsid w:val="00D021A8"/>
    <w:rsid w:val="00D04624"/>
    <w:rsid w:val="00D4146C"/>
    <w:rsid w:val="00D43ADB"/>
    <w:rsid w:val="00D6408D"/>
    <w:rsid w:val="00D77343"/>
    <w:rsid w:val="00D80EA3"/>
    <w:rsid w:val="00D83D39"/>
    <w:rsid w:val="00DC6BBA"/>
    <w:rsid w:val="00DD3807"/>
    <w:rsid w:val="00DF39D3"/>
    <w:rsid w:val="00E2226A"/>
    <w:rsid w:val="00E33EBD"/>
    <w:rsid w:val="00E42D65"/>
    <w:rsid w:val="00E466AF"/>
    <w:rsid w:val="00E63CF7"/>
    <w:rsid w:val="00E739B2"/>
    <w:rsid w:val="00E80608"/>
    <w:rsid w:val="00E96CF7"/>
    <w:rsid w:val="00EC00FB"/>
    <w:rsid w:val="00EE00BD"/>
    <w:rsid w:val="00EE7CFF"/>
    <w:rsid w:val="00F13D97"/>
    <w:rsid w:val="00F15C35"/>
    <w:rsid w:val="00F16E8C"/>
    <w:rsid w:val="00F211A8"/>
    <w:rsid w:val="00F476E6"/>
    <w:rsid w:val="00F61517"/>
    <w:rsid w:val="00F62694"/>
    <w:rsid w:val="00F64ACB"/>
    <w:rsid w:val="00F71D76"/>
    <w:rsid w:val="00F832A2"/>
    <w:rsid w:val="00F92E45"/>
    <w:rsid w:val="00FA0938"/>
    <w:rsid w:val="00FA17AC"/>
    <w:rsid w:val="00FA2316"/>
    <w:rsid w:val="00FD4433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7D7B"/>
  <w15:docId w15:val="{EC4DC6FA-26F0-40C2-8F34-0C85C14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CFD"/>
    <w:pPr>
      <w:ind w:left="720"/>
      <w:contextualSpacing/>
    </w:pPr>
  </w:style>
  <w:style w:type="character" w:customStyle="1" w:styleId="Domylnaczcionkaakapitu1">
    <w:name w:val="Domyślna czcionka akapitu1"/>
    <w:rsid w:val="00E466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5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5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A17AC"/>
    <w:pPr>
      <w:suppressAutoHyphens/>
      <w:spacing w:after="0" w:line="240" w:lineRule="auto"/>
      <w:ind w:right="-568"/>
      <w:jc w:val="both"/>
    </w:pPr>
    <w:rPr>
      <w:rFonts w:ascii="Garamond" w:eastAsia="Times New Roman" w:hAnsi="Garamond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A5DF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8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5250-40B2-4647-BE7F-8CAE693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11</cp:revision>
  <cp:lastPrinted>2023-12-18T11:25:00Z</cp:lastPrinted>
  <dcterms:created xsi:type="dcterms:W3CDTF">2023-12-04T09:18:00Z</dcterms:created>
  <dcterms:modified xsi:type="dcterms:W3CDTF">2023-12-18T11:25:00Z</dcterms:modified>
</cp:coreProperties>
</file>